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B6" w:rsidRP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6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DD6BB6" w:rsidRP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6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«Центр образования № 40 имени Героя Советского Союза</w:t>
      </w: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6B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Ивана Андреевича Дементьева»</w:t>
      </w: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 для учащихся</w:t>
      </w:r>
    </w:p>
    <w:p w:rsid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«Готовимся к ОГЭ по химии»</w:t>
      </w:r>
    </w:p>
    <w:bookmarkEnd w:id="0"/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9E7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Разработала</w:t>
      </w:r>
    </w:p>
    <w:p w:rsidR="00DD6BB6" w:rsidRDefault="00DD6BB6" w:rsidP="009E7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химии МБОУ «ЦО №40»</w:t>
      </w:r>
    </w:p>
    <w:p w:rsidR="00DD6BB6" w:rsidRDefault="00DD6BB6" w:rsidP="009E7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Мишенева Н.А.</w:t>
      </w:r>
    </w:p>
    <w:p w:rsidR="00DD6BB6" w:rsidRDefault="00DD6BB6" w:rsidP="009E7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Default="00DD6BB6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BB6" w:rsidRPr="00DD6BB6" w:rsidRDefault="00DD6BB6" w:rsidP="009E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Тула, 2022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9E72F9">
        <w:rPr>
          <w:b/>
          <w:sz w:val="28"/>
          <w:szCs w:val="28"/>
          <w:u w:val="single"/>
        </w:rPr>
        <w:lastRenderedPageBreak/>
        <w:t>Химия </w:t>
      </w:r>
      <w:r w:rsidRPr="00DD6BB6">
        <w:rPr>
          <w:sz w:val="28"/>
          <w:szCs w:val="28"/>
        </w:rPr>
        <w:t xml:space="preserve">— это один из дополнительных предметов, которые можно сдать на ОГЭ в 9 классе. Его можно выбрать для подготовки к ЕГЭ, чтобы поступить в среднее специальное учреждение или просто проверить свои навыки. 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Основной государственный экзамен (ОГЭ</w:t>
      </w:r>
      <w:r>
        <w:rPr>
          <w:sz w:val="28"/>
          <w:szCs w:val="28"/>
        </w:rPr>
        <w:t>) по химии состоит из 2 частей: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1-я часть</w:t>
      </w:r>
      <w:r>
        <w:rPr>
          <w:sz w:val="28"/>
          <w:szCs w:val="28"/>
        </w:rPr>
        <w:t>: 19 заданий с кратким ответом;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2-я часть: 5 заданий с развернутым ответом.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В первой части не оценивают решение: ученик должен только записать верный ответ в бланк. Ответом может быть цифра или их последовательность. 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Во второй части важно записать не только ответ, но и обоснованное решение. При этом только 3 вопроса из 2-й части приходятся на задачи. Последние 2 задания — это практика в лабораторных условиях.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DD6BB6">
        <w:rPr>
          <w:b/>
          <w:sz w:val="28"/>
          <w:szCs w:val="28"/>
          <w:u w:val="single"/>
        </w:rPr>
        <w:t>Задание 1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Это задание проверяет</w:t>
      </w:r>
      <w:r w:rsidR="00CD2772">
        <w:rPr>
          <w:sz w:val="28"/>
          <w:szCs w:val="28"/>
        </w:rPr>
        <w:t xml:space="preserve"> знания по темам «Вещество», «Химический элемент».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Задания 2–4</w:t>
      </w:r>
    </w:p>
    <w:p w:rsidR="00DD6BB6" w:rsidRPr="00DD6BB6" w:rsidRDefault="00DD6BB6" w:rsidP="00CD2772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Эти задания проверяют ваши навыки работы с таблицей Д. И. Менделеева. С помощью неё м</w:t>
      </w:r>
      <w:r w:rsidR="00CD2772">
        <w:rPr>
          <w:sz w:val="28"/>
          <w:szCs w:val="28"/>
        </w:rPr>
        <w:t xml:space="preserve">ожно определить строение атома: </w:t>
      </w:r>
      <w:r w:rsidRPr="00DD6BB6">
        <w:rPr>
          <w:sz w:val="28"/>
          <w:szCs w:val="28"/>
        </w:rPr>
        <w:t>кол</w:t>
      </w:r>
      <w:r w:rsidR="00CD2772">
        <w:rPr>
          <w:sz w:val="28"/>
          <w:szCs w:val="28"/>
        </w:rPr>
        <w:t xml:space="preserve">ичество энергетических уровней; </w:t>
      </w:r>
      <w:r w:rsidRPr="00DD6BB6">
        <w:rPr>
          <w:sz w:val="28"/>
          <w:szCs w:val="28"/>
        </w:rPr>
        <w:t>количество электронов на вн</w:t>
      </w:r>
      <w:r w:rsidR="00CD2772">
        <w:rPr>
          <w:sz w:val="28"/>
          <w:szCs w:val="28"/>
        </w:rPr>
        <w:t xml:space="preserve">ешнем энергетическом подуровне; </w:t>
      </w:r>
      <w:r w:rsidRPr="00DD6BB6">
        <w:rPr>
          <w:sz w:val="28"/>
          <w:szCs w:val="28"/>
        </w:rPr>
        <w:t>количество элементарных частиц в каж</w:t>
      </w:r>
      <w:r w:rsidR="00CD2772">
        <w:rPr>
          <w:sz w:val="28"/>
          <w:szCs w:val="28"/>
        </w:rPr>
        <w:t xml:space="preserve">дом атоме химического элемента, </w:t>
      </w:r>
      <w:r w:rsidRPr="00DD6BB6">
        <w:rPr>
          <w:sz w:val="28"/>
          <w:szCs w:val="28"/>
        </w:rPr>
        <w:t>отследить закономерности изменения различных свойств в периодах и группах для главных подгрупп, подсмотреть высшую степень окисления, а также вычислить низшую и промежуточные степени окисления в группе.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5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Это задание проверяет, умеете ли вы определять кристаллическую решётку или химическую связь в различных соединениях. 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6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Это задание определяет, как вы умеете сравнивать различные характеристики двух простых веществ, находить сходства или различия.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lastRenderedPageBreak/>
        <w:t>Задания 7–9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Задания экзамена по химии в этой группе связаны друг с другом. Чтобы справиться с ними, нужно уметь определять класс соединения. При этом важно отличать основные, кислотные и амфотерные оксиды или гидроксиды друг от друга. Затем нужно в общем виде зна</w:t>
      </w:r>
      <w:r w:rsidR="00CD2772">
        <w:rPr>
          <w:sz w:val="28"/>
          <w:szCs w:val="28"/>
        </w:rPr>
        <w:t>ть химические свойства классов.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10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Главное, что нужно знать в этом задании — это химические свойства как классов, так и простых веществ</w:t>
      </w:r>
      <w:proofErr w:type="gramStart"/>
      <w:r w:rsidRPr="00DD6BB6">
        <w:rPr>
          <w:sz w:val="28"/>
          <w:szCs w:val="28"/>
        </w:rPr>
        <w:t xml:space="preserve">. </w:t>
      </w:r>
      <w:proofErr w:type="gramEnd"/>
      <w:r w:rsidR="00CD2772">
        <w:rPr>
          <w:sz w:val="28"/>
          <w:szCs w:val="28"/>
        </w:rPr>
        <w:t>Здесь предлагается задание на у</w:t>
      </w:r>
      <w:r w:rsidR="00CD2772" w:rsidRPr="00DD6BB6">
        <w:rPr>
          <w:sz w:val="28"/>
          <w:szCs w:val="28"/>
        </w:rPr>
        <w:t>станов</w:t>
      </w:r>
      <w:r w:rsidR="00CD2772">
        <w:rPr>
          <w:sz w:val="28"/>
          <w:szCs w:val="28"/>
        </w:rPr>
        <w:t>ление соответствия</w:t>
      </w:r>
      <w:r w:rsidR="00CD2772" w:rsidRPr="00DD6BB6">
        <w:rPr>
          <w:sz w:val="28"/>
          <w:szCs w:val="28"/>
        </w:rPr>
        <w:t xml:space="preserve"> между </w:t>
      </w:r>
      <w:proofErr w:type="spellStart"/>
      <w:r w:rsidR="00CD2772" w:rsidRPr="00DD6BB6">
        <w:rPr>
          <w:sz w:val="28"/>
          <w:szCs w:val="28"/>
        </w:rPr>
        <w:t>формулои</w:t>
      </w:r>
      <w:proofErr w:type="spellEnd"/>
      <w:r w:rsidR="00CD2772" w:rsidRPr="00DD6BB6">
        <w:rPr>
          <w:sz w:val="28"/>
          <w:szCs w:val="28"/>
        </w:rPr>
        <w:t>̆ вещества и реагентами, с которыми это вещество может вступать в реакцию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Задания 11–12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Эти задания ОГЭ по химии можно объединить в группу по типам реакции. В первом, например, просят найти по описанию реакцию по типу замещения. А в следующем — провести реакции обмена и определить признаки</w:t>
      </w:r>
      <w:r w:rsidR="00CD2772">
        <w:rPr>
          <w:sz w:val="28"/>
          <w:szCs w:val="28"/>
        </w:rPr>
        <w:t xml:space="preserve"> протекания химических реакций (можно использовать таблицу растворимости).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Задания 13–14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Оба задания проверяют умение определять вещества, способные подвергаться диссоциации — расщеплению вещества на атомы или ионы. Растворимость солей можно про</w:t>
      </w:r>
      <w:r w:rsidR="00CD2772">
        <w:rPr>
          <w:sz w:val="28"/>
          <w:szCs w:val="28"/>
        </w:rPr>
        <w:t>верить в таблице растворимости.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15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Задание предлагает определить процессы окисления и восстановления по схемам. Здесь важно помнить, что окислитель всегда понижает свою степень окисления</w:t>
      </w:r>
      <w:r w:rsidR="00CD2772">
        <w:rPr>
          <w:sz w:val="28"/>
          <w:szCs w:val="28"/>
        </w:rPr>
        <w:t>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16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Это задание ОГЭ по химии проверяет, как хорошо вы знаете технику безопасности при работе с веществами в лаборатории, а также умеете обращаться с лабораторным оборудованием и посудой. Этот теоретический материал пригодится </w:t>
      </w:r>
      <w:r w:rsidR="00CD2772">
        <w:rPr>
          <w:sz w:val="28"/>
          <w:szCs w:val="28"/>
        </w:rPr>
        <w:t>для практической части ОГЭ.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17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Одно из непростых заданий экзамена по химии. Оно проверит ваше знание качественных реакций на различные ионы в растворе и изменения окраски индикаторов в различных средах. 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lastRenderedPageBreak/>
        <w:t>Задание 18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Это первая задача тестовой части на нахождение массовой доли элемента в молекуле. Чтобы решить ее, нужно уметь пользоваться приведенной подсказкой в задании и на</w:t>
      </w:r>
      <w:r w:rsidR="00CD2772">
        <w:rPr>
          <w:sz w:val="28"/>
          <w:szCs w:val="28"/>
        </w:rPr>
        <w:t>ходить молярную массу вещества.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19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Эта задача экзамена по химии связана с предыдущей. Суть в том, что сначала мы нашли массовую долю элемента в соединении, а потом, зная это, можем вычислить массу самого соединения. 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20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Чтобы решить это задание, нужно владеть методом электронного баланса: уметь расставлять степени окисления, составлять схемы процессов окисления и восстановления и определять окислитель и восстановитель. На основании этого нужно будет расставлять ко</w:t>
      </w:r>
      <w:r w:rsidR="00CD2772">
        <w:rPr>
          <w:sz w:val="28"/>
          <w:szCs w:val="28"/>
        </w:rPr>
        <w:t>эффициенты в уравнении реакции.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21</w:t>
      </w:r>
    </w:p>
    <w:p w:rsidR="00DD6BB6" w:rsidRPr="00DD6BB6" w:rsidRDefault="00DD6BB6" w:rsidP="00CD2772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Это задание будет проверять, как хорошо вы умеете находить генетическую связь между классами неорганических соединений и переходить между ними с помощью химических реакций н</w:t>
      </w:r>
      <w:r w:rsidR="00CD2772">
        <w:rPr>
          <w:sz w:val="28"/>
          <w:szCs w:val="28"/>
        </w:rPr>
        <w:t>а основании химических свойств.</w:t>
      </w:r>
    </w:p>
    <w:p w:rsidR="00DD6BB6" w:rsidRPr="00CD2772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CD2772">
        <w:rPr>
          <w:b/>
          <w:sz w:val="28"/>
          <w:szCs w:val="28"/>
          <w:u w:val="single"/>
        </w:rPr>
        <w:t>Задание 22</w:t>
      </w:r>
    </w:p>
    <w:p w:rsidR="00DD6BB6" w:rsidRPr="00DD6BB6" w:rsidRDefault="00DD6BB6" w:rsidP="00182BA9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Это задача ОГЭ по химии, в которой вам предстоит показать все свои навыки в решении задач. Здесь вам может встретиться и объём вещества, и масса раствора. И всё это — в условии одной задачи. А найти придётся массовую долю соли в полученном растворе. </w:t>
      </w:r>
      <w:r w:rsidR="00182BA9">
        <w:rPr>
          <w:sz w:val="28"/>
          <w:szCs w:val="28"/>
        </w:rPr>
        <w:t>П</w:t>
      </w:r>
      <w:r w:rsidRPr="00DD6BB6">
        <w:rPr>
          <w:sz w:val="28"/>
          <w:szCs w:val="28"/>
        </w:rPr>
        <w:t xml:space="preserve">омните, что начинать задачу надо с «Дано» </w:t>
      </w:r>
      <w:r w:rsidR="00182BA9">
        <w:rPr>
          <w:sz w:val="28"/>
          <w:szCs w:val="28"/>
        </w:rPr>
        <w:t>и уравнения химической реакции.</w:t>
      </w:r>
    </w:p>
    <w:p w:rsidR="00DD6BB6" w:rsidRPr="00182BA9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182BA9">
        <w:rPr>
          <w:b/>
          <w:sz w:val="28"/>
          <w:szCs w:val="28"/>
          <w:u w:val="single"/>
        </w:rPr>
        <w:t>Задания 23–24. Практический блок</w:t>
      </w:r>
    </w:p>
    <w:p w:rsidR="00DD6BB6" w:rsidRPr="00DD6BB6" w:rsidRDefault="00DD6BB6" w:rsidP="00182BA9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Задание 23 предложит вам некоторый раствор. Для него нужно будет записать молекулярные уравнения двух реакций, которые характеризуют химические свойства некоторого раствора, а также указать признаки их протекания. Однако есть небольшое ограничение: реактивы, с которыми нужно написать химические свойства, строго</w:t>
      </w:r>
      <w:r w:rsidR="00182BA9">
        <w:rPr>
          <w:sz w:val="28"/>
          <w:szCs w:val="28"/>
        </w:rPr>
        <w:t xml:space="preserve"> ограничены и выделены в рамке.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В задании 24 нужно будет провести описанные выше две химические реакции, которые характеризуют химические свойства некоторого раствора. Сделать это нужно с учетом техники безопасности при работе с химическими реактивами.</w:t>
      </w:r>
    </w:p>
    <w:p w:rsidR="00DD6BB6" w:rsidRPr="00182BA9" w:rsidRDefault="00182BA9" w:rsidP="00182BA9">
      <w:pPr>
        <w:pStyle w:val="a3"/>
        <w:spacing w:after="0"/>
        <w:ind w:firstLine="284"/>
        <w:jc w:val="center"/>
        <w:rPr>
          <w:b/>
          <w:i/>
          <w:sz w:val="28"/>
          <w:szCs w:val="28"/>
          <w:u w:val="single"/>
        </w:rPr>
      </w:pPr>
      <w:r w:rsidRPr="00182BA9">
        <w:rPr>
          <w:b/>
          <w:i/>
          <w:sz w:val="28"/>
          <w:szCs w:val="28"/>
          <w:u w:val="single"/>
        </w:rPr>
        <w:lastRenderedPageBreak/>
        <w:t>Б</w:t>
      </w:r>
      <w:r w:rsidR="00DD6BB6" w:rsidRPr="00182BA9">
        <w:rPr>
          <w:b/>
          <w:i/>
          <w:sz w:val="28"/>
          <w:szCs w:val="28"/>
          <w:u w:val="single"/>
        </w:rPr>
        <w:t>аллы на ОГЭ по химии</w:t>
      </w:r>
    </w:p>
    <w:p w:rsidR="00DD6BB6" w:rsidRPr="00182BA9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182BA9">
        <w:rPr>
          <w:b/>
          <w:sz w:val="28"/>
          <w:szCs w:val="28"/>
          <w:u w:val="single"/>
        </w:rPr>
        <w:t>1-я часть: задания с кратким ответом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За правильный ответ в заданиях 1–3, 5–8, 11, 13–16, 18 и 19 </w:t>
      </w:r>
      <w:r w:rsidR="00182BA9">
        <w:rPr>
          <w:sz w:val="28"/>
          <w:szCs w:val="28"/>
        </w:rPr>
        <w:t xml:space="preserve">- </w:t>
      </w:r>
      <w:r w:rsidRPr="00DD6BB6">
        <w:rPr>
          <w:sz w:val="28"/>
          <w:szCs w:val="28"/>
        </w:rPr>
        <w:t xml:space="preserve">по 1 баллу. </w:t>
      </w:r>
    </w:p>
    <w:p w:rsidR="00DD6BB6" w:rsidRPr="00DD6BB6" w:rsidRDefault="00DD6BB6" w:rsidP="00182BA9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Если вы верно ответите в заданиях 4, 9, 10, 12 и 17, их оценят 2 баллами. Это произойдет в том случае, когда ответ записан в нужной форме и в нем нет лишних символов. Если эталон и ваш ответ будут расходиться только в 1 символе, можно рассчитывать на 1 балл за такое задание. В остальны</w:t>
      </w:r>
      <w:r w:rsidR="00182BA9">
        <w:rPr>
          <w:sz w:val="28"/>
          <w:szCs w:val="28"/>
        </w:rPr>
        <w:t>х случаях их оценят в 0 баллов.</w:t>
      </w:r>
    </w:p>
    <w:p w:rsidR="00DD6BB6" w:rsidRPr="00182BA9" w:rsidRDefault="00DD6BB6" w:rsidP="00DD6BB6">
      <w:pPr>
        <w:pStyle w:val="a3"/>
        <w:spacing w:after="0"/>
        <w:ind w:firstLine="284"/>
        <w:jc w:val="both"/>
        <w:rPr>
          <w:b/>
          <w:sz w:val="28"/>
          <w:szCs w:val="28"/>
          <w:u w:val="single"/>
        </w:rPr>
      </w:pPr>
      <w:r w:rsidRPr="00182BA9">
        <w:rPr>
          <w:b/>
          <w:sz w:val="28"/>
          <w:szCs w:val="28"/>
          <w:u w:val="single"/>
        </w:rPr>
        <w:t>2-я часть: задания с развернутым ответом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 xml:space="preserve">Т. к. во 2-й части экзамена по химии важен не только ответ, но и решение, для их оценки есть несколько критериев. Но в то же время и баллов за такие задания можно получить больше. </w:t>
      </w:r>
    </w:p>
    <w:p w:rsidR="00DD6BB6" w:rsidRPr="00182BA9" w:rsidRDefault="00DD6BB6" w:rsidP="00DD6BB6">
      <w:pPr>
        <w:pStyle w:val="a3"/>
        <w:spacing w:after="0"/>
        <w:ind w:firstLine="284"/>
        <w:jc w:val="both"/>
        <w:rPr>
          <w:sz w:val="28"/>
          <w:szCs w:val="28"/>
          <w:u w:val="single"/>
        </w:rPr>
      </w:pPr>
      <w:r w:rsidRPr="00182BA9">
        <w:rPr>
          <w:sz w:val="28"/>
          <w:szCs w:val="28"/>
          <w:u w:val="single"/>
        </w:rPr>
        <w:t>Задание № 20</w:t>
      </w:r>
      <w:r w:rsidRPr="00182BA9">
        <w:rPr>
          <w:sz w:val="28"/>
          <w:szCs w:val="28"/>
          <w:u w:val="single"/>
        </w:rPr>
        <w:tab/>
      </w:r>
    </w:p>
    <w:p w:rsidR="00182BA9" w:rsidRDefault="00DD6BB6" w:rsidP="00182BA9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Ответ правильный и пол</w:t>
      </w:r>
      <w:r w:rsidR="00182BA9">
        <w:rPr>
          <w:sz w:val="28"/>
          <w:szCs w:val="28"/>
        </w:rPr>
        <w:t>ный, есть все нужные элементы</w:t>
      </w:r>
      <w:r w:rsidR="00182BA9">
        <w:rPr>
          <w:sz w:val="28"/>
          <w:szCs w:val="28"/>
        </w:rPr>
        <w:tab/>
        <w:t>3</w:t>
      </w:r>
    </w:p>
    <w:p w:rsidR="00DD6BB6" w:rsidRPr="00DD6BB6" w:rsidRDefault="00DD6BB6" w:rsidP="00182BA9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Есть только два правильных элемента ответа</w:t>
      </w:r>
      <w:r w:rsidRPr="00DD6BB6">
        <w:rPr>
          <w:sz w:val="28"/>
          <w:szCs w:val="28"/>
        </w:rPr>
        <w:tab/>
        <w:t>2</w:t>
      </w:r>
    </w:p>
    <w:p w:rsidR="00DD6BB6" w:rsidRPr="00DD6BB6" w:rsidRDefault="00DD6BB6" w:rsidP="00182BA9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Есть только один правильный элемент ответа</w:t>
      </w:r>
      <w:r w:rsidRPr="00DD6BB6">
        <w:rPr>
          <w:sz w:val="28"/>
          <w:szCs w:val="28"/>
        </w:rPr>
        <w:tab/>
        <w:t>1</w:t>
      </w:r>
    </w:p>
    <w:p w:rsidR="00DD6BB6" w:rsidRPr="00DD6BB6" w:rsidRDefault="00DD6BB6" w:rsidP="00182BA9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Все остальные случаи</w:t>
      </w:r>
      <w:r w:rsidRPr="00DD6BB6">
        <w:rPr>
          <w:sz w:val="28"/>
          <w:szCs w:val="28"/>
        </w:rPr>
        <w:tab/>
        <w:t>0</w:t>
      </w:r>
    </w:p>
    <w:p w:rsidR="00DD6BB6" w:rsidRPr="00DD6BB6" w:rsidRDefault="00DD6BB6" w:rsidP="00182BA9">
      <w:pPr>
        <w:pStyle w:val="a3"/>
        <w:spacing w:before="0" w:beforeAutospacing="0"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Максимальный балл</w:t>
      </w:r>
      <w:r w:rsidRPr="00DD6BB6">
        <w:rPr>
          <w:sz w:val="28"/>
          <w:szCs w:val="28"/>
        </w:rPr>
        <w:tab/>
        <w:t>3</w:t>
      </w:r>
    </w:p>
    <w:p w:rsidR="00DD6BB6" w:rsidRPr="00182BA9" w:rsidRDefault="00DD6BB6" w:rsidP="00DD6BB6">
      <w:pPr>
        <w:pStyle w:val="a3"/>
        <w:spacing w:after="0"/>
        <w:ind w:firstLine="284"/>
        <w:jc w:val="both"/>
        <w:rPr>
          <w:sz w:val="28"/>
          <w:szCs w:val="28"/>
          <w:u w:val="single"/>
        </w:rPr>
      </w:pPr>
      <w:r w:rsidRPr="00182BA9">
        <w:rPr>
          <w:sz w:val="28"/>
          <w:szCs w:val="28"/>
          <w:u w:val="single"/>
        </w:rPr>
        <w:t>Задание № 21</w:t>
      </w:r>
      <w:r w:rsidRPr="00182BA9">
        <w:rPr>
          <w:sz w:val="28"/>
          <w:szCs w:val="28"/>
          <w:u w:val="single"/>
        </w:rPr>
        <w:tab/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Ответ правильный и полный, есть все нужные элементы</w:t>
      </w:r>
      <w:r w:rsidRPr="00DD6BB6">
        <w:rPr>
          <w:sz w:val="28"/>
          <w:szCs w:val="28"/>
        </w:rPr>
        <w:tab/>
        <w:t>4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Правильно записаны только 3 уравнения реакций</w:t>
      </w:r>
      <w:r w:rsidRPr="00DD6BB6">
        <w:rPr>
          <w:sz w:val="28"/>
          <w:szCs w:val="28"/>
        </w:rPr>
        <w:tab/>
        <w:t>3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Правильно записаны только 2 уравнения реакций</w:t>
      </w:r>
      <w:r w:rsidRPr="00DD6BB6">
        <w:rPr>
          <w:sz w:val="28"/>
          <w:szCs w:val="28"/>
        </w:rPr>
        <w:tab/>
        <w:t>2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Правильно записано только 1 уравнение реакции</w:t>
      </w:r>
      <w:r w:rsidRPr="00DD6BB6">
        <w:rPr>
          <w:sz w:val="28"/>
          <w:szCs w:val="28"/>
        </w:rPr>
        <w:tab/>
        <w:t>1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Все остальные случаи</w:t>
      </w:r>
      <w:r w:rsidRPr="00DD6BB6">
        <w:rPr>
          <w:sz w:val="28"/>
          <w:szCs w:val="28"/>
        </w:rPr>
        <w:tab/>
        <w:t>0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lastRenderedPageBreak/>
        <w:t>Максимальный балл</w:t>
      </w:r>
      <w:r w:rsidRPr="00DD6BB6">
        <w:rPr>
          <w:sz w:val="28"/>
          <w:szCs w:val="28"/>
        </w:rPr>
        <w:tab/>
        <w:t>4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Задание № 22, 23</w:t>
      </w:r>
      <w:r w:rsidRPr="00DD6BB6">
        <w:rPr>
          <w:sz w:val="28"/>
          <w:szCs w:val="28"/>
        </w:rPr>
        <w:tab/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Ответ правильный и полный, есть все нужные элементы</w:t>
      </w:r>
      <w:r w:rsidRPr="00DD6BB6">
        <w:rPr>
          <w:sz w:val="28"/>
          <w:szCs w:val="28"/>
        </w:rPr>
        <w:tab/>
      </w:r>
      <w:r w:rsidR="00182BA9">
        <w:rPr>
          <w:sz w:val="28"/>
          <w:szCs w:val="28"/>
        </w:rPr>
        <w:t xml:space="preserve"> </w:t>
      </w:r>
      <w:r w:rsidRPr="00DD6BB6">
        <w:rPr>
          <w:sz w:val="28"/>
          <w:szCs w:val="28"/>
        </w:rPr>
        <w:t>3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Есть только два правильных элемента ответа</w:t>
      </w:r>
      <w:r w:rsidRPr="00DD6BB6">
        <w:rPr>
          <w:sz w:val="28"/>
          <w:szCs w:val="28"/>
        </w:rPr>
        <w:tab/>
        <w:t>2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Есть только один правильный элемент ответа</w:t>
      </w:r>
      <w:r w:rsidRPr="00DD6BB6">
        <w:rPr>
          <w:sz w:val="28"/>
          <w:szCs w:val="28"/>
        </w:rPr>
        <w:tab/>
        <w:t>1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Все остальные случаи</w:t>
      </w:r>
      <w:r w:rsidRPr="00DD6BB6">
        <w:rPr>
          <w:sz w:val="28"/>
          <w:szCs w:val="28"/>
        </w:rPr>
        <w:tab/>
        <w:t>0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Максимальный балл</w:t>
      </w:r>
      <w:r w:rsidRPr="00DD6BB6">
        <w:rPr>
          <w:sz w:val="28"/>
          <w:szCs w:val="28"/>
        </w:rPr>
        <w:tab/>
        <w:t>3</w:t>
      </w:r>
    </w:p>
    <w:p w:rsidR="00DD6BB6" w:rsidRPr="00182BA9" w:rsidRDefault="00DD6BB6" w:rsidP="00DD6BB6">
      <w:pPr>
        <w:pStyle w:val="a3"/>
        <w:spacing w:after="0"/>
        <w:ind w:firstLine="284"/>
        <w:jc w:val="both"/>
        <w:rPr>
          <w:sz w:val="28"/>
          <w:szCs w:val="28"/>
          <w:u w:val="single"/>
        </w:rPr>
      </w:pPr>
      <w:r w:rsidRPr="00182BA9">
        <w:rPr>
          <w:sz w:val="28"/>
          <w:szCs w:val="28"/>
          <w:u w:val="single"/>
        </w:rPr>
        <w:t>Задание № 24</w:t>
      </w:r>
      <w:r w:rsidRPr="00182BA9">
        <w:rPr>
          <w:sz w:val="28"/>
          <w:szCs w:val="28"/>
          <w:u w:val="single"/>
        </w:rPr>
        <w:tab/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Ученик выполнил химический эксперимент по инструкции к заданию</w:t>
      </w:r>
      <w:r w:rsidRPr="00DD6BB6">
        <w:rPr>
          <w:sz w:val="28"/>
          <w:szCs w:val="28"/>
        </w:rPr>
        <w:tab/>
        <w:t>3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Ученик выполнил химический эксперимент с учетом всех правил техники безопасности</w:t>
      </w:r>
      <w:r w:rsidRPr="00DD6BB6">
        <w:rPr>
          <w:sz w:val="28"/>
          <w:szCs w:val="28"/>
        </w:rPr>
        <w:tab/>
        <w:t>2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Ученик нарушил правила техники безопасности при отборе или смешивании веществ</w:t>
      </w:r>
      <w:r w:rsidRPr="00DD6BB6">
        <w:rPr>
          <w:sz w:val="28"/>
          <w:szCs w:val="28"/>
        </w:rPr>
        <w:tab/>
        <w:t>1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Ученик нарушил правила техники безопасности при отборе и смешивании веществ</w:t>
      </w:r>
      <w:r w:rsidRPr="00DD6BB6">
        <w:rPr>
          <w:sz w:val="28"/>
          <w:szCs w:val="28"/>
        </w:rPr>
        <w:tab/>
        <w:t>0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Максимальный балл</w:t>
      </w:r>
      <w:r w:rsidRPr="00DD6BB6">
        <w:rPr>
          <w:sz w:val="28"/>
          <w:szCs w:val="28"/>
        </w:rPr>
        <w:tab/>
        <w:t>3</w:t>
      </w:r>
    </w:p>
    <w:p w:rsidR="00DD6BB6" w:rsidRP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  <w:u w:val="single"/>
        </w:rPr>
      </w:pPr>
      <w:r w:rsidRPr="00182BA9">
        <w:rPr>
          <w:sz w:val="28"/>
          <w:szCs w:val="28"/>
          <w:u w:val="single"/>
        </w:rPr>
        <w:t>Баллы</w:t>
      </w:r>
      <w:r w:rsidRPr="00182BA9">
        <w:rPr>
          <w:sz w:val="28"/>
          <w:szCs w:val="28"/>
          <w:u w:val="single"/>
        </w:rPr>
        <w:tab/>
      </w:r>
      <w:r w:rsidRPr="00182BA9">
        <w:rPr>
          <w:sz w:val="28"/>
          <w:szCs w:val="28"/>
          <w:u w:val="single"/>
        </w:rPr>
        <w:t>оценка</w:t>
      </w:r>
    </w:p>
    <w:p w:rsidR="00DD6BB6" w:rsidRPr="00DD6BB6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&lt;10</w:t>
      </w:r>
      <w:r w:rsidR="00DD6BB6" w:rsidRPr="00DD6BB6">
        <w:rPr>
          <w:sz w:val="28"/>
          <w:szCs w:val="28"/>
        </w:rPr>
        <w:tab/>
        <w:t>2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10–20</w:t>
      </w:r>
      <w:r w:rsidRPr="00DD6BB6">
        <w:rPr>
          <w:sz w:val="28"/>
          <w:szCs w:val="28"/>
        </w:rPr>
        <w:tab/>
        <w:t>3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t>21–30</w:t>
      </w:r>
      <w:r w:rsidRPr="00DD6BB6">
        <w:rPr>
          <w:sz w:val="28"/>
          <w:szCs w:val="28"/>
        </w:rPr>
        <w:tab/>
        <w:t>4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 w:rsidRPr="00DD6BB6">
        <w:rPr>
          <w:sz w:val="28"/>
          <w:szCs w:val="28"/>
        </w:rPr>
        <w:lastRenderedPageBreak/>
        <w:t>31–40</w:t>
      </w:r>
      <w:r w:rsidRPr="00DD6BB6">
        <w:rPr>
          <w:sz w:val="28"/>
          <w:szCs w:val="28"/>
        </w:rPr>
        <w:tab/>
        <w:t>5</w:t>
      </w: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182BA9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DD6BB6" w:rsidRPr="00182BA9" w:rsidRDefault="00182BA9" w:rsidP="00182BA9">
      <w:pPr>
        <w:pStyle w:val="a3"/>
        <w:spacing w:after="0"/>
        <w:ind w:firstLine="284"/>
        <w:jc w:val="center"/>
        <w:rPr>
          <w:b/>
          <w:sz w:val="28"/>
          <w:szCs w:val="28"/>
        </w:rPr>
      </w:pPr>
      <w:r w:rsidRPr="00182BA9">
        <w:rPr>
          <w:b/>
          <w:sz w:val="28"/>
          <w:szCs w:val="28"/>
        </w:rPr>
        <w:t>Советы,</w:t>
      </w:r>
      <w:r w:rsidR="00DD6BB6" w:rsidRPr="00182BA9">
        <w:rPr>
          <w:b/>
          <w:sz w:val="28"/>
          <w:szCs w:val="28"/>
        </w:rPr>
        <w:t xml:space="preserve"> как лучше подготовиться к ОГЭ по химии</w:t>
      </w:r>
    </w:p>
    <w:p w:rsidR="00DD6BB6" w:rsidRPr="00DD6BB6" w:rsidRDefault="00182BA9" w:rsidP="00182BA9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6BB6" w:rsidRPr="00DD6BB6">
        <w:rPr>
          <w:sz w:val="28"/>
          <w:szCs w:val="28"/>
        </w:rPr>
        <w:t xml:space="preserve">Изучите структуру </w:t>
      </w:r>
      <w:r>
        <w:rPr>
          <w:sz w:val="28"/>
          <w:szCs w:val="28"/>
        </w:rPr>
        <w:t>экзамена по химии.</w:t>
      </w:r>
    </w:p>
    <w:p w:rsidR="00DD6BB6" w:rsidRPr="00DD6BB6" w:rsidRDefault="00182BA9" w:rsidP="00182BA9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Поставьте цель в баллах.</w:t>
      </w:r>
    </w:p>
    <w:p w:rsidR="00182BA9" w:rsidRDefault="00182BA9" w:rsidP="00182BA9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Определите ваш уровень, пройдя </w:t>
      </w:r>
      <w:proofErr w:type="gramStart"/>
      <w:r>
        <w:rPr>
          <w:sz w:val="28"/>
          <w:szCs w:val="28"/>
        </w:rPr>
        <w:t>тренировочный  бесплатный</w:t>
      </w:r>
      <w:proofErr w:type="gramEnd"/>
      <w:r>
        <w:rPr>
          <w:sz w:val="28"/>
          <w:szCs w:val="28"/>
        </w:rPr>
        <w:t xml:space="preserve"> тест</w:t>
      </w:r>
      <w:r w:rsidR="00DD6BB6" w:rsidRPr="00DD6BB6">
        <w:rPr>
          <w:sz w:val="28"/>
          <w:szCs w:val="28"/>
        </w:rPr>
        <w:t>, по результатам к</w:t>
      </w:r>
      <w:r>
        <w:rPr>
          <w:sz w:val="28"/>
          <w:szCs w:val="28"/>
        </w:rPr>
        <w:t>оторого будет строиться подготовка на занятиях внеурочных занятиях.</w:t>
      </w:r>
    </w:p>
    <w:p w:rsidR="00DD6BB6" w:rsidRPr="00DD6BB6" w:rsidRDefault="00182BA9" w:rsidP="00182BA9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6BB6" w:rsidRPr="00DD6BB6">
        <w:rPr>
          <w:sz w:val="28"/>
          <w:szCs w:val="28"/>
        </w:rPr>
        <w:t>Учите формулы и реакции наглядно: по таблицам, схема</w:t>
      </w:r>
      <w:r>
        <w:rPr>
          <w:sz w:val="28"/>
          <w:szCs w:val="28"/>
        </w:rPr>
        <w:t>м.</w:t>
      </w:r>
    </w:p>
    <w:p w:rsidR="00DD6BB6" w:rsidRPr="00DD6BB6" w:rsidRDefault="00182BA9" w:rsidP="00DD6BB6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D6BB6" w:rsidRPr="00DD6BB6">
        <w:rPr>
          <w:sz w:val="28"/>
          <w:szCs w:val="28"/>
        </w:rPr>
        <w:t>Набивайте руку на заданиях ОГЭ: решайте демоверсию, пользуйтесь Открытым банком заданий ОГЭ по х</w:t>
      </w:r>
      <w:r>
        <w:rPr>
          <w:sz w:val="28"/>
          <w:szCs w:val="28"/>
        </w:rPr>
        <w:t>имии, сдавайте пробные экзамены, посещайте внеурочные занятия и консультации по химии.</w:t>
      </w:r>
    </w:p>
    <w:p w:rsidR="00DD6BB6" w:rsidRPr="00DD6BB6" w:rsidRDefault="00DD6BB6" w:rsidP="00DD6BB6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4E28C2" w:rsidRPr="009E72F9" w:rsidRDefault="004E28C2" w:rsidP="009E72F9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  <w:u w:val="single"/>
        </w:rPr>
      </w:pPr>
      <w:r w:rsidRPr="009E72F9">
        <w:rPr>
          <w:b/>
          <w:sz w:val="28"/>
          <w:szCs w:val="28"/>
          <w:u w:val="single"/>
        </w:rPr>
        <w:t xml:space="preserve">Для правильного понимания задания </w:t>
      </w:r>
      <w:proofErr w:type="gramStart"/>
      <w:r w:rsidR="009E72F9" w:rsidRPr="009E72F9">
        <w:rPr>
          <w:b/>
          <w:sz w:val="28"/>
          <w:szCs w:val="28"/>
          <w:u w:val="single"/>
        </w:rPr>
        <w:t xml:space="preserve">следуйте </w:t>
      </w:r>
      <w:r w:rsidRPr="009E72F9">
        <w:rPr>
          <w:b/>
          <w:sz w:val="28"/>
          <w:szCs w:val="28"/>
          <w:u w:val="single"/>
        </w:rPr>
        <w:t xml:space="preserve"> алгоритм</w:t>
      </w:r>
      <w:r w:rsidR="009E72F9" w:rsidRPr="009E72F9">
        <w:rPr>
          <w:b/>
          <w:sz w:val="28"/>
          <w:szCs w:val="28"/>
          <w:u w:val="single"/>
        </w:rPr>
        <w:t>у</w:t>
      </w:r>
      <w:proofErr w:type="gramEnd"/>
      <w:r w:rsidRPr="009E72F9">
        <w:rPr>
          <w:b/>
          <w:sz w:val="28"/>
          <w:szCs w:val="28"/>
          <w:u w:val="single"/>
        </w:rPr>
        <w:t xml:space="preserve"> рассуждения:</w:t>
      </w:r>
    </w:p>
    <w:p w:rsidR="009E72F9" w:rsidRPr="000C0646" w:rsidRDefault="009E72F9" w:rsidP="00DD6BB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4E28C2" w:rsidRPr="000C0646" w:rsidRDefault="004E28C2" w:rsidP="00DD6B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646">
        <w:rPr>
          <w:sz w:val="28"/>
          <w:szCs w:val="28"/>
        </w:rPr>
        <w:t>Медленно и вдумчиво прочитай задание первый раз.</w:t>
      </w:r>
    </w:p>
    <w:p w:rsidR="004E28C2" w:rsidRPr="000C0646" w:rsidRDefault="004E28C2" w:rsidP="00DD6B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646">
        <w:rPr>
          <w:sz w:val="28"/>
          <w:szCs w:val="28"/>
        </w:rPr>
        <w:t>Читая задание второй раз, выдели опорные слова.</w:t>
      </w:r>
    </w:p>
    <w:p w:rsidR="004E28C2" w:rsidRPr="000C0646" w:rsidRDefault="004E28C2" w:rsidP="00DD6B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646">
        <w:rPr>
          <w:sz w:val="28"/>
          <w:szCs w:val="28"/>
        </w:rPr>
        <w:t>Вспомни правило, необходимое для выполнения задания. Не забудь об исключениях, условиях протекания реакций.</w:t>
      </w:r>
    </w:p>
    <w:p w:rsidR="004E28C2" w:rsidRPr="000C0646" w:rsidRDefault="004E28C2" w:rsidP="00DD6B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646">
        <w:rPr>
          <w:sz w:val="28"/>
          <w:szCs w:val="28"/>
        </w:rPr>
        <w:t>Проанализируй ответы, выбери правильный.</w:t>
      </w:r>
    </w:p>
    <w:p w:rsidR="004E28C2" w:rsidRDefault="004E28C2" w:rsidP="00DD6B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C0646">
        <w:rPr>
          <w:sz w:val="28"/>
          <w:szCs w:val="28"/>
        </w:rPr>
        <w:t>Проверь себя.</w:t>
      </w:r>
    </w:p>
    <w:p w:rsidR="009E72F9" w:rsidRDefault="009E72F9" w:rsidP="009E72F9">
      <w:pPr>
        <w:pStyle w:val="a3"/>
        <w:spacing w:before="0" w:beforeAutospacing="0" w:after="0" w:afterAutospacing="0"/>
        <w:ind w:left="644"/>
        <w:jc w:val="both"/>
        <w:rPr>
          <w:bCs/>
          <w:sz w:val="28"/>
          <w:szCs w:val="28"/>
        </w:rPr>
      </w:pPr>
    </w:p>
    <w:p w:rsidR="009E72F9" w:rsidRDefault="004E28C2" w:rsidP="009E72F9">
      <w:pPr>
        <w:pStyle w:val="a3"/>
        <w:spacing w:before="0" w:beforeAutospacing="0" w:after="0" w:afterAutospacing="0"/>
        <w:ind w:left="644"/>
        <w:jc w:val="center"/>
        <w:rPr>
          <w:b/>
          <w:bCs/>
          <w:sz w:val="28"/>
          <w:szCs w:val="28"/>
          <w:u w:val="single"/>
        </w:rPr>
      </w:pPr>
      <w:r w:rsidRPr="009E72F9">
        <w:rPr>
          <w:b/>
          <w:bCs/>
          <w:sz w:val="28"/>
          <w:szCs w:val="28"/>
          <w:u w:val="single"/>
        </w:rPr>
        <w:t>Рекомендации по поведению до и в момент экзамена</w:t>
      </w:r>
      <w:r w:rsidR="009E72F9">
        <w:rPr>
          <w:b/>
          <w:bCs/>
          <w:sz w:val="28"/>
          <w:szCs w:val="28"/>
          <w:u w:val="single"/>
        </w:rPr>
        <w:t>.</w:t>
      </w:r>
    </w:p>
    <w:p w:rsidR="009E72F9" w:rsidRPr="009E72F9" w:rsidRDefault="009E72F9" w:rsidP="009E72F9">
      <w:pPr>
        <w:pStyle w:val="a3"/>
        <w:spacing w:before="0" w:beforeAutospacing="0" w:after="0" w:afterAutospacing="0"/>
        <w:ind w:left="644"/>
        <w:jc w:val="center"/>
        <w:rPr>
          <w:b/>
          <w:sz w:val="28"/>
          <w:szCs w:val="28"/>
          <w:u w:val="single"/>
        </w:rPr>
      </w:pPr>
    </w:p>
    <w:p w:rsidR="009E72F9" w:rsidRDefault="004E28C2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день до начала экзамена постарайся ничего не делать. Если ты чего-то не доучил, лучше не пытайся. Отдыхай и постарайся забыть о предстоящем экзамене.</w:t>
      </w:r>
    </w:p>
    <w:p w:rsidR="009E72F9" w:rsidRDefault="004E28C2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экзаменом обязательно хорошо выспись</w:t>
      </w:r>
    </w:p>
    <w:p w:rsidR="009E72F9" w:rsidRDefault="004E28C2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вот ты перед дверью класса. Успокойся! Скажи несколько раз: "Я спокоен! 4. Приведи в порядок свои эмоции, соберись с мыслями. </w:t>
      </w:r>
    </w:p>
    <w:p w:rsidR="009E72F9" w:rsidRDefault="004E28C2" w:rsidP="009E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Смело входи в класс с уверенностью, что все получится.</w:t>
      </w:r>
      <w:r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Сядь удобно, выпрями спину. Подумай о том, что ты выше всех, умнее, хитрее и у тебя все получится. Сосредоточься на словах "Я спокоен, я совершенно спокоен". Повтори их не спеша несколько раз. Мысли отгонять не стоит, так как это вызовет дополнительное напряжение. </w:t>
      </w:r>
    </w:p>
    <w:p w:rsidR="009E72F9" w:rsidRDefault="009E72F9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28C2"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4E28C2"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9E72F9" w:rsidRDefault="009E72F9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E28C2"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 </w:t>
      </w:r>
    </w:p>
    <w:p w:rsidR="009E72F9" w:rsidRDefault="009E72F9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28C2"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9E72F9" w:rsidRDefault="009E72F9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28C2"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Действуй методом исключения! Последовательно исключай те ответы, которые явно не подходят. </w:t>
      </w:r>
    </w:p>
    <w:p w:rsidR="009E72F9" w:rsidRDefault="009E72F9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E28C2"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ты сомневаешься в правильности ответа, тебе сложно сделать выбор. Доверься своей интуиции!</w:t>
      </w:r>
    </w:p>
    <w:p w:rsidR="009E72F9" w:rsidRDefault="009E72F9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E28C2" w:rsidRPr="000C0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Оставь время для проверки своей работы хотя бы для того, чтобы успеть пробежать глазами и заметить явные ошибки.</w:t>
      </w:r>
    </w:p>
    <w:p w:rsidR="009E72F9" w:rsidRDefault="009E72F9" w:rsidP="00D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8C2" w:rsidRPr="000C0646" w:rsidRDefault="009E72F9" w:rsidP="00DD6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П</w:t>
      </w:r>
      <w:r w:rsidR="004E28C2" w:rsidRPr="000C0646">
        <w:rPr>
          <w:rFonts w:ascii="Times New Roman" w:hAnsi="Times New Roman" w:cs="Times New Roman"/>
          <w:sz w:val="28"/>
          <w:szCs w:val="28"/>
        </w:rPr>
        <w:t xml:space="preserve">оложительная динамика при изучении </w:t>
      </w:r>
      <w:proofErr w:type="gramStart"/>
      <w:r w:rsidR="004E28C2" w:rsidRPr="000C0646">
        <w:rPr>
          <w:rFonts w:ascii="Times New Roman" w:hAnsi="Times New Roman" w:cs="Times New Roman"/>
          <w:sz w:val="28"/>
          <w:szCs w:val="28"/>
        </w:rPr>
        <w:t>химии  и</w:t>
      </w:r>
      <w:proofErr w:type="gramEnd"/>
      <w:r w:rsidR="004E28C2" w:rsidRPr="000C0646">
        <w:rPr>
          <w:rFonts w:ascii="Times New Roman" w:hAnsi="Times New Roman" w:cs="Times New Roman"/>
          <w:sz w:val="28"/>
          <w:szCs w:val="28"/>
        </w:rPr>
        <w:t xml:space="preserve"> сдачи ОГЭ по химии  происходит за счет хорошо организованной работы учащихся, педагога, родителей.</w:t>
      </w:r>
    </w:p>
    <w:p w:rsidR="004E28C2" w:rsidRPr="000C0646" w:rsidRDefault="004E28C2" w:rsidP="009E72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646">
        <w:rPr>
          <w:rFonts w:ascii="Times New Roman" w:hAnsi="Times New Roman" w:cs="Times New Roman"/>
          <w:bCs/>
          <w:iCs/>
          <w:sz w:val="28"/>
          <w:szCs w:val="28"/>
        </w:rPr>
        <w:t xml:space="preserve">Главной задачей </w:t>
      </w:r>
      <w:r w:rsidRPr="000C0646">
        <w:rPr>
          <w:rFonts w:ascii="Times New Roman" w:hAnsi="Times New Roman" w:cs="Times New Roman"/>
          <w:sz w:val="28"/>
          <w:szCs w:val="28"/>
        </w:rPr>
        <w:t xml:space="preserve">подготовки к экзамену должна стать </w:t>
      </w:r>
      <w:r w:rsidRPr="000C0646">
        <w:rPr>
          <w:rFonts w:ascii="Times New Roman" w:hAnsi="Times New Roman" w:cs="Times New Roman"/>
          <w:bCs/>
          <w:sz w:val="28"/>
          <w:szCs w:val="28"/>
        </w:rPr>
        <w:t>целенаправленная работа по повторению, систематизации и обобщению изученного материала, по приведению в систему знаний ключевых понятий курса химии</w:t>
      </w:r>
      <w:r w:rsidRPr="000C0646">
        <w:rPr>
          <w:rFonts w:ascii="Times New Roman" w:hAnsi="Times New Roman" w:cs="Times New Roman"/>
          <w:sz w:val="28"/>
          <w:szCs w:val="28"/>
        </w:rPr>
        <w:t>.</w:t>
      </w:r>
    </w:p>
    <w:p w:rsidR="004E28C2" w:rsidRPr="000C0646" w:rsidRDefault="004E28C2" w:rsidP="00DD6BB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646">
        <w:rPr>
          <w:sz w:val="28"/>
          <w:szCs w:val="28"/>
        </w:rPr>
        <w:lastRenderedPageBreak/>
        <w:t xml:space="preserve">Важную роль играет осознанный выбор предмета для сдачи </w:t>
      </w:r>
      <w:proofErr w:type="gramStart"/>
      <w:r w:rsidRPr="000C0646">
        <w:rPr>
          <w:sz w:val="28"/>
          <w:szCs w:val="28"/>
        </w:rPr>
        <w:t>экзамена  и</w:t>
      </w:r>
      <w:proofErr w:type="gramEnd"/>
      <w:r w:rsidRPr="000C0646">
        <w:rPr>
          <w:sz w:val="28"/>
          <w:szCs w:val="28"/>
        </w:rPr>
        <w:t xml:space="preserve"> наличие мотивации. </w:t>
      </w:r>
    </w:p>
    <w:p w:rsidR="004E28C2" w:rsidRPr="000C0646" w:rsidRDefault="004E28C2" w:rsidP="00DD6BB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4E28C2" w:rsidRPr="000C0646" w:rsidRDefault="004E28C2" w:rsidP="00DD6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8C2" w:rsidRPr="000C0646" w:rsidRDefault="004E28C2" w:rsidP="00DD6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8C2" w:rsidRDefault="004E28C2" w:rsidP="00DD6BB6">
      <w:pPr>
        <w:jc w:val="both"/>
      </w:pPr>
    </w:p>
    <w:sectPr w:rsidR="004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4624"/>
    <w:multiLevelType w:val="hybridMultilevel"/>
    <w:tmpl w:val="782477F0"/>
    <w:lvl w:ilvl="0" w:tplc="A7308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F8"/>
    <w:rsid w:val="00182BA9"/>
    <w:rsid w:val="004E28C2"/>
    <w:rsid w:val="005346D8"/>
    <w:rsid w:val="009E72F9"/>
    <w:rsid w:val="00C907F8"/>
    <w:rsid w:val="00CD2772"/>
    <w:rsid w:val="00D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11B6F-97E1-41ED-BD6E-C2632B1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2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2022-12-05T18:54:00Z</dcterms:created>
  <dcterms:modified xsi:type="dcterms:W3CDTF">2022-12-05T20:20:00Z</dcterms:modified>
</cp:coreProperties>
</file>